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A0" w:rsidRDefault="006424A0">
      <w:r w:rsidRPr="006424A0">
        <w:rPr>
          <w:b/>
        </w:rPr>
        <w:t>Título:</w:t>
      </w:r>
      <w:r>
        <w:t xml:space="preserve"> Crecimiento y caracterización de dicalcogenuros metálicos mediante microscopia y espectroscopia de efecto túnel </w:t>
      </w:r>
    </w:p>
    <w:p w:rsidR="006424A0" w:rsidRDefault="006424A0">
      <w:r w:rsidRPr="006424A0">
        <w:rPr>
          <w:b/>
        </w:rPr>
        <w:t>Descripción:</w:t>
      </w:r>
      <w:r>
        <w:t xml:space="preserve"> Una familia de materiales bidimensionales extremadamente interesante es la formada por los dicalcogenuros de metales de transición (TMD). Variando la composición química se puede pasar de materiales que son metálicos, a materiales semiconductores donde las propiedades del gap dependen del número de capas atómicas, a materiales que presentan ondas de densidad de carga o transiciones superconductoras a baja temperatura. </w:t>
      </w:r>
      <w:r>
        <w:t xml:space="preserve">Algunos de estos materiales, dependiendo de la estructura cristalográfica también pueden presentar estados electrónicos topológicamente protegidos en fronteras de dominio o bordes de islas. </w:t>
      </w:r>
      <w:r>
        <w:t xml:space="preserve">Durante el trabajo de fin de master se crecerán películas de </w:t>
      </w:r>
      <w:proofErr w:type="spellStart"/>
      <w:r>
        <w:t>TMDs</w:t>
      </w:r>
      <w:proofErr w:type="spellEnd"/>
      <w:r>
        <w:t xml:space="preserve"> en substratos semiconductores y se caracterizarán mediante microscopía y espectroscopia túnel en condiciones de ultra alto vacío y baja temperatura (1.1K). El estudiante se familiarizará tanto con la física de los materiales bidimensionales como con la microscopía y espectroscopia túnel de ba</w:t>
      </w:r>
      <w:r>
        <w:t>rrido.</w:t>
      </w:r>
    </w:p>
    <w:p w:rsidR="006424A0" w:rsidRDefault="006424A0">
      <w:r w:rsidRPr="006424A0">
        <w:rPr>
          <w:b/>
        </w:rPr>
        <w:t>Persona de contacto:</w:t>
      </w:r>
      <w:r>
        <w:t xml:space="preserve"> Amadeo López Vázquez de Parga </w:t>
      </w:r>
    </w:p>
    <w:p w:rsidR="006424A0" w:rsidRDefault="006424A0">
      <w:r w:rsidRPr="006424A0">
        <w:rPr>
          <w:b/>
        </w:rPr>
        <w:t>Correo electrónico:</w:t>
      </w:r>
      <w:r>
        <w:t xml:space="preserve"> </w:t>
      </w:r>
      <w:hyperlink r:id="rId4" w:history="1">
        <w:r w:rsidRPr="00FA1FC4">
          <w:rPr>
            <w:rStyle w:val="Hipervnculo"/>
          </w:rPr>
          <w:t>al.vazquezdeparga@uam.es</w:t>
        </w:r>
      </w:hyperlink>
      <w:r>
        <w:t xml:space="preserve"> </w:t>
      </w:r>
    </w:p>
    <w:p w:rsidR="00426017" w:rsidRDefault="006424A0">
      <w:r w:rsidRPr="006424A0">
        <w:rPr>
          <w:b/>
        </w:rPr>
        <w:t>Página web:</w:t>
      </w:r>
      <w:r>
        <w:t xml:space="preserve"> </w:t>
      </w:r>
      <w:hyperlink r:id="rId5" w:history="1">
        <w:r w:rsidRPr="00FA1FC4">
          <w:rPr>
            <w:rStyle w:val="Hipervnculo"/>
          </w:rPr>
          <w:t>http://nanociencia.imdea.org/nanoscale-imaging-of-2d-materials/group-home</w:t>
        </w:r>
      </w:hyperlink>
    </w:p>
    <w:p w:rsidR="006424A0" w:rsidRDefault="006424A0">
      <w:bookmarkStart w:id="0" w:name="_GoBack"/>
      <w:bookmarkEnd w:id="0"/>
    </w:p>
    <w:sectPr w:rsidR="00642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A0"/>
    <w:rsid w:val="00426017"/>
    <w:rsid w:val="006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AFAB"/>
  <w15:chartTrackingRefBased/>
  <w15:docId w15:val="{FEF9679F-7B0A-4163-96FD-CA5B139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2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nociencia.imdea.org/nanoscale-imaging-of-2d-materials/group-home" TargetMode="External"/><Relationship Id="rId4" Type="http://schemas.openxmlformats.org/officeDocument/2006/relationships/hyperlink" Target="mailto:al.vazquezdeparga@ua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 vazquezdeparga</dc:creator>
  <cp:keywords/>
  <dc:description/>
  <cp:lastModifiedBy>al. vazquezdeparga</cp:lastModifiedBy>
  <cp:revision>1</cp:revision>
  <dcterms:created xsi:type="dcterms:W3CDTF">2019-09-11T13:46:00Z</dcterms:created>
  <dcterms:modified xsi:type="dcterms:W3CDTF">2019-09-11T13:49:00Z</dcterms:modified>
</cp:coreProperties>
</file>